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3185" w14:textId="2CDC56AD" w:rsidR="00F12C76" w:rsidRDefault="00987A84" w:rsidP="00C96EB3">
      <w:pPr>
        <w:spacing w:after="0"/>
        <w:ind w:firstLine="709"/>
        <w:jc w:val="center"/>
      </w:pPr>
      <w:r>
        <w:t>АННОТАЦИЯ К РАБОЧЕЙ</w:t>
      </w:r>
      <w:r w:rsidR="000849B3">
        <w:t xml:space="preserve"> </w:t>
      </w:r>
      <w:r>
        <w:t xml:space="preserve">ПРОГРАММЕ ПРЕДМЕТА </w:t>
      </w:r>
      <w:r w:rsidR="00C96EB3">
        <w:t>«ГЕОГРАФИЯ»</w:t>
      </w:r>
    </w:p>
    <w:p w14:paraId="02E5674F" w14:textId="35B8EC2F" w:rsidR="00987A84" w:rsidRDefault="00987A84" w:rsidP="006C0B77">
      <w:pPr>
        <w:spacing w:after="0"/>
        <w:ind w:firstLine="709"/>
        <w:jc w:val="both"/>
      </w:pPr>
    </w:p>
    <w:p w14:paraId="1249A08B" w14:textId="426E1962" w:rsidR="00987A84" w:rsidRDefault="00987A84" w:rsidP="006C0B77">
      <w:pPr>
        <w:spacing w:after="0"/>
        <w:ind w:firstLine="709"/>
        <w:jc w:val="both"/>
      </w:pPr>
    </w:p>
    <w:p w14:paraId="15E4FB7F" w14:textId="5FA3D422" w:rsidR="00987A84" w:rsidRDefault="00987A84" w:rsidP="00987A8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учебного предмета  «</w:t>
      </w:r>
      <w:r w:rsidR="00C96EB3">
        <w:rPr>
          <w:rStyle w:val="c0"/>
          <w:color w:val="000000"/>
          <w:sz w:val="28"/>
          <w:szCs w:val="28"/>
        </w:rPr>
        <w:t>ГЕОГРАФИЯ</w:t>
      </w:r>
      <w:r>
        <w:rPr>
          <w:rStyle w:val="c0"/>
          <w:color w:val="000000"/>
          <w:sz w:val="28"/>
          <w:szCs w:val="28"/>
        </w:rPr>
        <w:t xml:space="preserve">» составлена на основе требований Федерального государственного образовательного стандарта  среднего общего образования, Концепции духовно-нравственного развития и воспитания личности гражданина России, планируемых результатов </w:t>
      </w:r>
      <w:r w:rsidR="00E843C5">
        <w:rPr>
          <w:rStyle w:val="c0"/>
          <w:color w:val="000000"/>
          <w:sz w:val="28"/>
          <w:szCs w:val="28"/>
        </w:rPr>
        <w:t xml:space="preserve">освоение ООП </w:t>
      </w:r>
      <w:r>
        <w:rPr>
          <w:rStyle w:val="c0"/>
          <w:color w:val="000000"/>
          <w:sz w:val="28"/>
          <w:szCs w:val="28"/>
        </w:rPr>
        <w:t xml:space="preserve">начального (основного, среднего) образования   </w:t>
      </w:r>
      <w:r w:rsidR="00E843C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МОУ «</w:t>
      </w:r>
      <w:proofErr w:type="spellStart"/>
      <w:r>
        <w:rPr>
          <w:rStyle w:val="c0"/>
          <w:color w:val="000000"/>
          <w:sz w:val="28"/>
          <w:szCs w:val="28"/>
        </w:rPr>
        <w:t>Мугунская</w:t>
      </w:r>
      <w:proofErr w:type="spellEnd"/>
      <w:r>
        <w:rPr>
          <w:rStyle w:val="c0"/>
          <w:color w:val="000000"/>
          <w:sz w:val="28"/>
          <w:szCs w:val="28"/>
        </w:rPr>
        <w:t xml:space="preserve"> СОШ», </w:t>
      </w:r>
      <w:r w:rsidR="00C96EB3">
        <w:rPr>
          <w:rStyle w:val="c0"/>
          <w:color w:val="000000"/>
          <w:sz w:val="28"/>
          <w:szCs w:val="28"/>
        </w:rPr>
        <w:t xml:space="preserve"> </w:t>
      </w:r>
      <w:r w:rsidR="00C96EB3" w:rsidRPr="00C96EB3">
        <w:rPr>
          <w:rStyle w:val="c0"/>
          <w:color w:val="000000"/>
          <w:sz w:val="28"/>
          <w:szCs w:val="28"/>
        </w:rPr>
        <w:t>Концепция развития географического образования в Российской Федерации</w:t>
      </w:r>
      <w:r w:rsidR="00C96EB3">
        <w:rPr>
          <w:rStyle w:val="c0"/>
          <w:color w:val="000000"/>
          <w:sz w:val="28"/>
          <w:szCs w:val="28"/>
        </w:rPr>
        <w:t>.</w:t>
      </w:r>
    </w:p>
    <w:p w14:paraId="276F5E8F" w14:textId="77777777" w:rsidR="00491E96" w:rsidRDefault="00987A84" w:rsidP="00A948C5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предмета направлено на </w:t>
      </w:r>
    </w:p>
    <w:p w14:paraId="00385C6A" w14:textId="6F91DA2D" w:rsidR="00491E96" w:rsidRPr="00491E96" w:rsidRDefault="00491E96" w:rsidP="00A948C5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- </w:t>
      </w:r>
      <w:r w:rsidRPr="00491E96">
        <w:rPr>
          <w:rFonts w:eastAsia="Times New Roman" w:cs="Times New Roman"/>
          <w:b/>
          <w:szCs w:val="28"/>
          <w:lang w:eastAsia="ru-RU"/>
        </w:rPr>
        <w:t>освоение системы географических знаний</w:t>
      </w:r>
      <w:r w:rsidRPr="00491E96">
        <w:rPr>
          <w:rFonts w:eastAsia="Times New Roman" w:cs="Times New Roman"/>
          <w:szCs w:val="28"/>
          <w:lang w:eastAsia="ru-RU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методах изучения географического пространства, разнообразии его объектов и процессов;</w:t>
      </w:r>
    </w:p>
    <w:p w14:paraId="0D3E03B6" w14:textId="41CED5C1" w:rsidR="00491E96" w:rsidRPr="00491E96" w:rsidRDefault="00491E96" w:rsidP="00A948C5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- </w:t>
      </w:r>
      <w:r w:rsidRPr="00491E96">
        <w:rPr>
          <w:rFonts w:eastAsia="Times New Roman" w:cs="Times New Roman"/>
          <w:b/>
          <w:szCs w:val="28"/>
          <w:lang w:eastAsia="ru-RU"/>
        </w:rPr>
        <w:t>овладение умениями</w:t>
      </w:r>
      <w:r w:rsidRPr="00491E96">
        <w:rPr>
          <w:rFonts w:eastAsia="Times New Roman" w:cs="Times New Roman"/>
          <w:szCs w:val="28"/>
          <w:lang w:eastAsia="ru-RU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491E96">
        <w:rPr>
          <w:rFonts w:eastAsia="Times New Roman" w:cs="Times New Roman"/>
          <w:szCs w:val="28"/>
          <w:lang w:eastAsia="ru-RU"/>
        </w:rPr>
        <w:t>геоэкологических</w:t>
      </w:r>
      <w:proofErr w:type="spellEnd"/>
      <w:r w:rsidRPr="00491E96">
        <w:rPr>
          <w:rFonts w:eastAsia="Times New Roman" w:cs="Times New Roman"/>
          <w:szCs w:val="28"/>
          <w:lang w:eastAsia="ru-RU"/>
        </w:rPr>
        <w:t xml:space="preserve"> процессов и явлений;</w:t>
      </w:r>
    </w:p>
    <w:p w14:paraId="1F210F3F" w14:textId="771CA67B" w:rsidR="00491E96" w:rsidRPr="00491E96" w:rsidRDefault="00491E96" w:rsidP="00A948C5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- </w:t>
      </w:r>
      <w:r w:rsidRPr="00491E96">
        <w:rPr>
          <w:rFonts w:eastAsia="Times New Roman" w:cs="Times New Roman"/>
          <w:b/>
          <w:szCs w:val="28"/>
          <w:lang w:eastAsia="ru-RU"/>
        </w:rPr>
        <w:t>развитие</w:t>
      </w:r>
      <w:r w:rsidRPr="00491E96">
        <w:rPr>
          <w:rFonts w:eastAsia="Times New Roman" w:cs="Times New Roman"/>
          <w:szCs w:val="28"/>
          <w:lang w:eastAsia="ru-RU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5252B998" w14:textId="24F76DDA" w:rsidR="00491E96" w:rsidRPr="00491E96" w:rsidRDefault="00491E96" w:rsidP="00A948C5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- </w:t>
      </w:r>
      <w:r w:rsidRPr="00491E96">
        <w:rPr>
          <w:rFonts w:eastAsia="Times New Roman" w:cs="Times New Roman"/>
          <w:b/>
          <w:szCs w:val="28"/>
          <w:lang w:eastAsia="ru-RU"/>
        </w:rPr>
        <w:t>воспитание</w:t>
      </w:r>
      <w:r w:rsidRPr="00491E96">
        <w:rPr>
          <w:rFonts w:eastAsia="Times New Roman" w:cs="Times New Roman"/>
          <w:szCs w:val="28"/>
          <w:lang w:eastAsia="ru-RU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14:paraId="4AA6E561" w14:textId="627590B4" w:rsidR="00491E96" w:rsidRPr="00491E96" w:rsidRDefault="00491E96" w:rsidP="00A948C5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- </w:t>
      </w:r>
      <w:r w:rsidRPr="00491E96">
        <w:rPr>
          <w:rFonts w:eastAsia="Times New Roman" w:cs="Times New Roman"/>
          <w:b/>
          <w:szCs w:val="28"/>
          <w:lang w:eastAsia="ru-RU"/>
        </w:rPr>
        <w:t>использование</w:t>
      </w:r>
      <w:r w:rsidRPr="00491E96">
        <w:rPr>
          <w:rFonts w:eastAsia="Times New Roman" w:cs="Times New Roman"/>
          <w:szCs w:val="28"/>
          <w:lang w:eastAsia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32B2AA99" w14:textId="65912D28" w:rsidR="00987A84" w:rsidRDefault="00987A84" w:rsidP="00987A8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Предмет представлен в программе следующими содержательными линиями</w:t>
      </w:r>
      <w:r w:rsidR="00491E96">
        <w:rPr>
          <w:rStyle w:val="c0"/>
          <w:color w:val="000000"/>
          <w:sz w:val="28"/>
          <w:szCs w:val="28"/>
        </w:rPr>
        <w:t>:</w:t>
      </w:r>
    </w:p>
    <w:p w14:paraId="3635D9A2" w14:textId="427D6AC8" w:rsidR="00A948C5" w:rsidRDefault="00491E96" w:rsidP="00661AA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661AA9">
        <w:rPr>
          <w:rStyle w:val="c0"/>
          <w:color w:val="000000"/>
          <w:sz w:val="28"/>
          <w:szCs w:val="28"/>
        </w:rPr>
        <w:t xml:space="preserve"> Политическая карта мира;</w:t>
      </w:r>
    </w:p>
    <w:p w14:paraId="60764B6D" w14:textId="13694EAA" w:rsidR="00661AA9" w:rsidRDefault="00661AA9" w:rsidP="00661AA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География мировых ресурсов;</w:t>
      </w:r>
    </w:p>
    <w:p w14:paraId="49FB8DB9" w14:textId="57667E35" w:rsidR="00661AA9" w:rsidRDefault="00661AA9" w:rsidP="00661AA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География населения мира;</w:t>
      </w:r>
    </w:p>
    <w:p w14:paraId="12049691" w14:textId="27A554C3" w:rsidR="00661AA9" w:rsidRDefault="00661AA9" w:rsidP="00661AA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География отраслей мирового хозяйства;</w:t>
      </w:r>
    </w:p>
    <w:p w14:paraId="0CB18573" w14:textId="435BC066" w:rsidR="00661AA9" w:rsidRDefault="00661AA9" w:rsidP="00661AA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География регионов мира.</w:t>
      </w:r>
    </w:p>
    <w:p w14:paraId="741FAD8C" w14:textId="016C6C3B" w:rsidR="00987A84" w:rsidRDefault="00987A84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программа рассчитана на </w:t>
      </w:r>
      <w:r w:rsidR="00661AA9">
        <w:rPr>
          <w:rStyle w:val="c0"/>
          <w:color w:val="000000"/>
          <w:sz w:val="28"/>
          <w:szCs w:val="28"/>
        </w:rPr>
        <w:t>68</w:t>
      </w:r>
      <w:r>
        <w:rPr>
          <w:rStyle w:val="c0"/>
          <w:color w:val="000000"/>
          <w:sz w:val="28"/>
          <w:szCs w:val="28"/>
        </w:rPr>
        <w:t xml:space="preserve"> ч</w:t>
      </w:r>
      <w:r w:rsidR="00993479">
        <w:rPr>
          <w:rStyle w:val="c0"/>
          <w:color w:val="000000"/>
          <w:sz w:val="28"/>
          <w:szCs w:val="28"/>
        </w:rPr>
        <w:t>ас</w:t>
      </w:r>
      <w:r w:rsidR="00661AA9">
        <w:rPr>
          <w:rStyle w:val="c0"/>
          <w:color w:val="000000"/>
          <w:sz w:val="28"/>
          <w:szCs w:val="28"/>
        </w:rPr>
        <w:t xml:space="preserve">ов.   </w:t>
      </w:r>
      <w:r>
        <w:rPr>
          <w:rStyle w:val="c0"/>
          <w:color w:val="000000"/>
          <w:sz w:val="28"/>
          <w:szCs w:val="28"/>
        </w:rPr>
        <w:t xml:space="preserve">  В </w:t>
      </w:r>
      <w:r w:rsidR="00661AA9">
        <w:rPr>
          <w:rStyle w:val="c0"/>
          <w:color w:val="000000"/>
          <w:sz w:val="28"/>
          <w:szCs w:val="28"/>
        </w:rPr>
        <w:t>10</w:t>
      </w:r>
      <w:r w:rsidR="00A948C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класс</w:t>
      </w:r>
      <w:r w:rsidR="00661AA9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отводится </w:t>
      </w:r>
      <w:r w:rsidR="00A948C5">
        <w:rPr>
          <w:rStyle w:val="c0"/>
          <w:color w:val="000000"/>
          <w:sz w:val="28"/>
          <w:szCs w:val="28"/>
        </w:rPr>
        <w:t xml:space="preserve">  68</w:t>
      </w:r>
      <w:r>
        <w:rPr>
          <w:rStyle w:val="c0"/>
          <w:color w:val="000000"/>
          <w:sz w:val="28"/>
          <w:szCs w:val="28"/>
        </w:rPr>
        <w:t xml:space="preserve"> час</w:t>
      </w:r>
      <w:r w:rsidR="00A948C5">
        <w:rPr>
          <w:rStyle w:val="c0"/>
          <w:color w:val="000000"/>
          <w:sz w:val="28"/>
          <w:szCs w:val="28"/>
        </w:rPr>
        <w:t>ов</w:t>
      </w:r>
      <w:r>
        <w:rPr>
          <w:rStyle w:val="c0"/>
          <w:color w:val="000000"/>
          <w:sz w:val="28"/>
          <w:szCs w:val="28"/>
        </w:rPr>
        <w:t xml:space="preserve"> (</w:t>
      </w:r>
      <w:r w:rsidR="00A948C5"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 xml:space="preserve"> час</w:t>
      </w:r>
      <w:r w:rsidR="00A948C5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в неделю, 34 учебные недели)</w:t>
      </w:r>
      <w:r w:rsidR="00A948C5">
        <w:rPr>
          <w:rStyle w:val="c0"/>
          <w:color w:val="000000"/>
          <w:sz w:val="28"/>
          <w:szCs w:val="28"/>
        </w:rPr>
        <w:t>.</w:t>
      </w:r>
    </w:p>
    <w:p w14:paraId="7E51BB08" w14:textId="6523D030" w:rsidR="00987A84" w:rsidRDefault="00987A84" w:rsidP="00987A84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</w:t>
      </w:r>
      <w:r w:rsidR="000849B3">
        <w:rPr>
          <w:rStyle w:val="c0"/>
          <w:color w:val="000000"/>
          <w:sz w:val="28"/>
          <w:szCs w:val="28"/>
        </w:rPr>
        <w:t>программа</w:t>
      </w:r>
      <w:r>
        <w:rPr>
          <w:rStyle w:val="c0"/>
          <w:color w:val="000000"/>
          <w:sz w:val="28"/>
          <w:szCs w:val="28"/>
        </w:rPr>
        <w:t xml:space="preserve"> учебного предмета   включает в себя: </w:t>
      </w:r>
      <w:r w:rsidR="00993479">
        <w:rPr>
          <w:rStyle w:val="c0"/>
          <w:color w:val="000000"/>
          <w:sz w:val="28"/>
          <w:szCs w:val="28"/>
        </w:rPr>
        <w:t xml:space="preserve"> требования к планируемым результатам освоения ООП  НОО (ООО СОО): личностным, метапредметным, предметным; содержание предмета</w:t>
      </w:r>
      <w:r w:rsidR="000849B3">
        <w:rPr>
          <w:rStyle w:val="c0"/>
          <w:color w:val="000000"/>
          <w:sz w:val="28"/>
          <w:szCs w:val="28"/>
        </w:rPr>
        <w:t>;</w:t>
      </w:r>
      <w:r w:rsidR="00993479">
        <w:rPr>
          <w:rStyle w:val="c0"/>
          <w:color w:val="000000"/>
          <w:sz w:val="28"/>
          <w:szCs w:val="28"/>
        </w:rPr>
        <w:t xml:space="preserve"> тематическое планирование с указанием количества часов</w:t>
      </w:r>
      <w:r w:rsidR="000849B3">
        <w:rPr>
          <w:rStyle w:val="c0"/>
          <w:color w:val="000000"/>
          <w:sz w:val="28"/>
          <w:szCs w:val="28"/>
        </w:rPr>
        <w:t xml:space="preserve"> и с учетом рабочей программы воспитания.</w:t>
      </w:r>
    </w:p>
    <w:p w14:paraId="208126C2" w14:textId="77777777" w:rsidR="00987A84" w:rsidRDefault="00987A84" w:rsidP="00987A8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14D097DA" w14:textId="77777777" w:rsidR="00987A84" w:rsidRDefault="00987A84" w:rsidP="006C0B77">
      <w:pPr>
        <w:spacing w:after="0"/>
        <w:ind w:firstLine="709"/>
        <w:jc w:val="both"/>
      </w:pPr>
    </w:p>
    <w:sectPr w:rsidR="00987A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84"/>
    <w:rsid w:val="000849B3"/>
    <w:rsid w:val="00491E96"/>
    <w:rsid w:val="00661AA9"/>
    <w:rsid w:val="006C0B77"/>
    <w:rsid w:val="00775FF6"/>
    <w:rsid w:val="008242FF"/>
    <w:rsid w:val="00870751"/>
    <w:rsid w:val="00922C48"/>
    <w:rsid w:val="00987A84"/>
    <w:rsid w:val="00993479"/>
    <w:rsid w:val="00A948C5"/>
    <w:rsid w:val="00B915B7"/>
    <w:rsid w:val="00C96EB3"/>
    <w:rsid w:val="00E843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  <w15:chartTrackingRefBased/>
  <w15:docId w15:val="{AD8C8F55-879A-43C5-BA64-B02E4D9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2022-02-02T06:39:00Z</dcterms:created>
  <dcterms:modified xsi:type="dcterms:W3CDTF">2022-02-08T06:11:00Z</dcterms:modified>
</cp:coreProperties>
</file>