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9561" w14:textId="77777777" w:rsidR="009E0044" w:rsidRDefault="009E0044" w:rsidP="009E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B2325D" w:rsidRPr="00B2325D" w14:paraId="6ECAF8F5" w14:textId="77777777" w:rsidTr="007D6429">
        <w:trPr>
          <w:jc w:val="center"/>
        </w:trPr>
        <w:tc>
          <w:tcPr>
            <w:tcW w:w="0" w:type="auto"/>
            <w:hideMark/>
          </w:tcPr>
          <w:p w14:paraId="24E7868F" w14:textId="77777777" w:rsidR="00B2325D" w:rsidRPr="00B2325D" w:rsidRDefault="00B2325D" w:rsidP="00B232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6121F543" w14:textId="77777777" w:rsidR="00B2325D" w:rsidRPr="00B2325D" w:rsidRDefault="00B2325D" w:rsidP="00B2325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B2325D" w:rsidRPr="00B2325D" w14:paraId="3A44A747" w14:textId="77777777" w:rsidTr="007D6429">
        <w:trPr>
          <w:jc w:val="center"/>
        </w:trPr>
        <w:tc>
          <w:tcPr>
            <w:tcW w:w="0" w:type="auto"/>
            <w:hideMark/>
          </w:tcPr>
          <w:p w14:paraId="7BBDC53D" w14:textId="77777777" w:rsidR="00B2325D" w:rsidRPr="00B2325D" w:rsidRDefault="00B2325D" w:rsidP="00B2325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14:paraId="76D21AD8" w14:textId="77777777" w:rsidR="00B2325D" w:rsidRPr="00B2325D" w:rsidRDefault="00B2325D" w:rsidP="00B2325D">
      <w:pPr>
        <w:spacing w:after="0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755CB851" w14:textId="77777777" w:rsidR="00B2325D" w:rsidRPr="00B2325D" w:rsidRDefault="00B2325D" w:rsidP="00B2325D">
      <w:pPr>
        <w:spacing w:after="0"/>
        <w:ind w:right="13"/>
        <w:contextualSpacing/>
        <w:jc w:val="center"/>
        <w:rPr>
          <w:rFonts w:ascii="Calibri" w:eastAsia="Times New Roman" w:hAnsi="Calibri" w:cs="Times New Roman"/>
          <w:b/>
          <w:spacing w:val="-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B2325D" w:rsidRPr="00B2325D" w14:paraId="6600E6CA" w14:textId="77777777" w:rsidTr="007D6429">
        <w:tc>
          <w:tcPr>
            <w:tcW w:w="5097" w:type="dxa"/>
          </w:tcPr>
          <w:p w14:paraId="0117F257" w14:textId="77777777" w:rsidR="00B2325D" w:rsidRPr="00B2325D" w:rsidRDefault="00B2325D" w:rsidP="00B2325D">
            <w:pPr>
              <w:spacing w:after="120"/>
              <w:contextualSpacing/>
              <w:rPr>
                <w:rFonts w:ascii="Calibri" w:eastAsia="Calibri" w:hAnsi="Calibri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0EB8B146" w14:textId="77777777" w:rsidR="00B2325D" w:rsidRPr="00B2325D" w:rsidRDefault="00B2325D" w:rsidP="00B2325D">
            <w:pPr>
              <w:spacing w:after="120"/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14:paraId="5E7590B6" w14:textId="73006CF1" w:rsidR="00B2325D" w:rsidRPr="00B2325D" w:rsidRDefault="001563B9" w:rsidP="001563B9">
            <w:pPr>
              <w:spacing w:after="120"/>
              <w:contextualSpacing/>
              <w:jc w:val="righ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п</w:t>
            </w:r>
            <w:r w:rsidR="00B2325D" w:rsidRPr="00B2325D">
              <w:rPr>
                <w:rFonts w:eastAsia="Calibri"/>
                <w:bCs/>
                <w:sz w:val="24"/>
                <w:szCs w:val="24"/>
                <w:lang w:val="ru-RU"/>
              </w:rPr>
              <w:t>.2.1.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23</w:t>
            </w:r>
            <w:r w:rsidR="00B2325D" w:rsidRPr="00B2325D">
              <w:rPr>
                <w:rFonts w:eastAsia="Calibri"/>
                <w:bCs/>
                <w:sz w:val="24"/>
                <w:szCs w:val="24"/>
                <w:lang w:val="ru-RU"/>
              </w:rPr>
              <w:t>. ООП</w:t>
            </w:r>
            <w:r w:rsidR="00B2325D" w:rsidRPr="00B2325D">
              <w:rPr>
                <w:rFonts w:eastAsia="Calibri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B2325D" w:rsidRPr="00B2325D">
              <w:rPr>
                <w:rFonts w:eastAsia="Calibri"/>
                <w:bCs/>
                <w:sz w:val="24"/>
                <w:szCs w:val="24"/>
                <w:lang w:val="ru-RU"/>
              </w:rPr>
              <w:t>СОО (ФОП СОО),</w:t>
            </w:r>
            <w:r w:rsidR="00B2325D" w:rsidRPr="00B2325D">
              <w:rPr>
                <w:rFonts w:eastAsia="Calibri"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B2325D" w:rsidRPr="00B2325D">
              <w:rPr>
                <w:rFonts w:eastAsia="Calibri"/>
                <w:bCs/>
                <w:sz w:val="24"/>
                <w:szCs w:val="24"/>
                <w:lang w:val="ru-RU"/>
              </w:rPr>
              <w:t xml:space="preserve">утвержденной приказом по </w:t>
            </w:r>
          </w:p>
          <w:p w14:paraId="5F3D89FE" w14:textId="77777777" w:rsidR="00B2325D" w:rsidRPr="00B2325D" w:rsidRDefault="00B2325D" w:rsidP="001563B9">
            <w:pPr>
              <w:spacing w:after="120"/>
              <w:contextualSpacing/>
              <w:jc w:val="right"/>
              <w:rPr>
                <w:rFonts w:eastAsia="Calibri"/>
                <w:bCs/>
                <w:sz w:val="24"/>
              </w:rPr>
            </w:pPr>
            <w:r w:rsidRPr="00B2325D">
              <w:rPr>
                <w:rFonts w:eastAsia="Calibri"/>
                <w:bCs/>
                <w:sz w:val="24"/>
                <w:szCs w:val="24"/>
              </w:rPr>
              <w:t xml:space="preserve">МОУ </w:t>
            </w:r>
            <w:r w:rsidRPr="00B2325D">
              <w:rPr>
                <w:rFonts w:eastAsia="Calibri"/>
                <w:bCs/>
                <w:sz w:val="24"/>
              </w:rPr>
              <w:t>«Мугунская СОШ»</w:t>
            </w:r>
          </w:p>
          <w:p w14:paraId="56E3BEC5" w14:textId="5694A5B7" w:rsidR="00B2325D" w:rsidRPr="002C6704" w:rsidRDefault="00B2325D" w:rsidP="001563B9">
            <w:pPr>
              <w:spacing w:after="120"/>
              <w:contextualSpacing/>
              <w:jc w:val="right"/>
              <w:rPr>
                <w:rFonts w:eastAsia="Calibri"/>
                <w:bCs/>
                <w:sz w:val="24"/>
                <w:lang w:val="ru-RU"/>
              </w:rPr>
            </w:pPr>
            <w:r w:rsidRPr="00B2325D">
              <w:rPr>
                <w:rFonts w:eastAsia="Calibri"/>
                <w:bCs/>
                <w:sz w:val="24"/>
              </w:rPr>
              <w:t xml:space="preserve">от </w:t>
            </w:r>
            <w:r w:rsidR="002C6704">
              <w:rPr>
                <w:rFonts w:eastAsia="Calibri"/>
                <w:bCs/>
                <w:sz w:val="24"/>
                <w:lang w:val="ru-RU"/>
              </w:rPr>
              <w:t>29</w:t>
            </w:r>
            <w:r w:rsidRPr="00B2325D">
              <w:rPr>
                <w:rFonts w:eastAsia="Calibri"/>
                <w:bCs/>
                <w:sz w:val="24"/>
              </w:rPr>
              <w:t>.08.202</w:t>
            </w:r>
            <w:r w:rsidR="002C6704">
              <w:rPr>
                <w:rFonts w:eastAsia="Calibri"/>
                <w:bCs/>
                <w:sz w:val="24"/>
                <w:lang w:val="ru-RU"/>
              </w:rPr>
              <w:t>4</w:t>
            </w:r>
            <w:r w:rsidRPr="00B2325D">
              <w:rPr>
                <w:rFonts w:eastAsia="Calibri"/>
                <w:bCs/>
                <w:sz w:val="24"/>
              </w:rPr>
              <w:t xml:space="preserve"> № 1</w:t>
            </w:r>
            <w:r w:rsidR="002C6704">
              <w:rPr>
                <w:rFonts w:eastAsia="Calibri"/>
                <w:bCs/>
                <w:sz w:val="24"/>
                <w:lang w:val="ru-RU"/>
              </w:rPr>
              <w:t>68</w:t>
            </w:r>
          </w:p>
          <w:p w14:paraId="7A1A822D" w14:textId="77777777" w:rsidR="00B2325D" w:rsidRPr="00B2325D" w:rsidRDefault="00B2325D" w:rsidP="00B2325D">
            <w:pPr>
              <w:ind w:left="759" w:right="13"/>
              <w:contextualSpacing/>
              <w:rPr>
                <w:rFonts w:eastAsia="Calibri"/>
                <w:b/>
                <w:spacing w:val="-1"/>
                <w:sz w:val="24"/>
                <w:szCs w:val="24"/>
              </w:rPr>
            </w:pPr>
          </w:p>
        </w:tc>
      </w:tr>
    </w:tbl>
    <w:p w14:paraId="4BA2C9B2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3F20843C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5D7DD214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</w:rPr>
      </w:pPr>
    </w:p>
    <w:p w14:paraId="3EF132C4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</w:rPr>
      </w:pPr>
      <w:r w:rsidRPr="00B2325D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46355974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</w:rPr>
      </w:pPr>
    </w:p>
    <w:p w14:paraId="07B57F3A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</w:rPr>
      </w:pPr>
    </w:p>
    <w:p w14:paraId="58DE7D81" w14:textId="77777777" w:rsidR="00B2325D" w:rsidRPr="00B2325D" w:rsidRDefault="00B2325D" w:rsidP="00B2325D">
      <w:pPr>
        <w:spacing w:after="0"/>
        <w:ind w:left="120"/>
        <w:rPr>
          <w:rFonts w:ascii="Calibri" w:eastAsia="Calibri" w:hAnsi="Calibri" w:cs="Times New Roman"/>
        </w:rPr>
      </w:pPr>
    </w:p>
    <w:p w14:paraId="6A81A8DC" w14:textId="77777777" w:rsidR="00B2325D" w:rsidRPr="00B2325D" w:rsidRDefault="00B2325D" w:rsidP="00B2325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2325D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09B8FFD4" w14:textId="77777777" w:rsidR="009E0044" w:rsidRPr="00463D26" w:rsidRDefault="009E0044" w:rsidP="009E0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учебного курса</w:t>
      </w:r>
    </w:p>
    <w:p w14:paraId="193B1919" w14:textId="77777777" w:rsidR="009E0044" w:rsidRPr="00463D26" w:rsidRDefault="009E0044" w:rsidP="009E0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463D26">
        <w:rPr>
          <w:rFonts w:ascii="Times New Roman" w:hAnsi="Times New Roman"/>
          <w:b/>
          <w:bCs/>
          <w:i/>
          <w:iCs/>
          <w:color w:val="000000"/>
          <w:kern w:val="1"/>
          <w:sz w:val="32"/>
          <w:szCs w:val="32"/>
          <w:lang w:eastAsia="fa-IR" w:bidi="fa-IR"/>
        </w:rPr>
        <w:t xml:space="preserve"> Индивидуальный проект</w:t>
      </w:r>
      <w:r w:rsidRPr="00463D2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0B3E8696" w14:textId="77777777" w:rsidR="009E0044" w:rsidRPr="00463D26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3D2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учащихся 10  класса</w:t>
      </w:r>
    </w:p>
    <w:p w14:paraId="78BDEC4D" w14:textId="77777777" w:rsidR="009E0044" w:rsidRPr="00463D26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1F2E93" w14:textId="77777777" w:rsidR="009E0044" w:rsidRPr="00463D26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4A86C2" w14:textId="77777777" w:rsidR="009E0044" w:rsidRPr="00313E05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2093A6" w14:textId="77777777" w:rsidR="009E0044" w:rsidRPr="00313E05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6CD129B" w14:textId="77777777" w:rsidR="009E0044" w:rsidRPr="00313E05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4FB334" w14:textId="77777777" w:rsidR="009E0044" w:rsidRPr="00313E05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09AA522" w14:textId="77777777" w:rsidR="009E0044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7BE01FC" w14:textId="77777777" w:rsidR="009E0044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5F0B78" w14:textId="77777777" w:rsidR="009E0044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C47DC3B" w14:textId="77777777" w:rsidR="009E0044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D86A8C" w14:textId="77777777" w:rsidR="009E0044" w:rsidRPr="00313E05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8A074D" w14:textId="08BAA9FA" w:rsidR="009E0044" w:rsidRPr="00C94BDA" w:rsidRDefault="00B2325D" w:rsidP="009E004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346DB56" w14:textId="77777777" w:rsidR="009E0044" w:rsidRPr="00C94BDA" w:rsidRDefault="009E0044" w:rsidP="009E004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914DC" w14:textId="77777777" w:rsidR="009E0044" w:rsidRPr="00C94BDA" w:rsidRDefault="009E0044" w:rsidP="009E0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2129F" w14:textId="77777777" w:rsidR="009E0044" w:rsidRPr="00313E05" w:rsidRDefault="009E0044" w:rsidP="009E00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1107F3" w14:textId="77777777" w:rsidR="009E0044" w:rsidRDefault="009E0044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6AB2DE" w14:textId="484303D6" w:rsidR="009E0044" w:rsidRPr="006623A8" w:rsidRDefault="00B2325D" w:rsidP="009E0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МУГУН </w:t>
      </w:r>
      <w:r w:rsidR="009E0044" w:rsidRPr="00313E05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2C6704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9E0044" w:rsidRPr="00313E05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 xml:space="preserve"> г</w:t>
      </w:r>
      <w:r w:rsidR="009E00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55CD453" w14:textId="77777777" w:rsidR="009E0044" w:rsidRDefault="009E0044" w:rsidP="009E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A60A6" w14:textId="77777777" w:rsidR="009E0044" w:rsidRDefault="009E0044" w:rsidP="009E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A9ABE" w14:textId="77777777" w:rsidR="009E0044" w:rsidRDefault="009E0044" w:rsidP="009E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Рабочая  программа учебного курса 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Индивидуальный проект</w:t>
      </w:r>
      <w:r w:rsidRPr="009D2C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10 классов  разработана на основе требований к результатам освоения ООП СОО с учётом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включенных в ООП.</w:t>
      </w:r>
    </w:p>
    <w:p w14:paraId="21BF4E15" w14:textId="77777777" w:rsidR="009E0044" w:rsidRDefault="009E0044" w:rsidP="009E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3343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14:paraId="389667B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Учебный курс «Индивидуальный проект» представляет собой обязательную особую</w:t>
      </w:r>
    </w:p>
    <w:p w14:paraId="7D1498A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форму организации деятельности (учебное исследование или учебный проект) и входит</w:t>
      </w:r>
    </w:p>
    <w:p w14:paraId="1A308CE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в учебные планы и индивидуальный план (ИП) учащегося на уровне среднего общего</w:t>
      </w:r>
    </w:p>
    <w:p w14:paraId="539AD5D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14:paraId="760A2AA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Основная функция данной формы деятельности – это развитие метапредметных умений,</w:t>
      </w:r>
    </w:p>
    <w:p w14:paraId="7F129C6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а также исследовательской компетентности, предпрофессиональных навыков и творче-</w:t>
      </w:r>
    </w:p>
    <w:p w14:paraId="08064E78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ских способностей в соответствии с интересами и склонностями лицеиста.</w:t>
      </w:r>
    </w:p>
    <w:p w14:paraId="74FD169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 выполняется старшеклассником в течение одного года в рамках</w:t>
      </w:r>
    </w:p>
    <w:p w14:paraId="2C58F6F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учебного времени, специально отведенного учебным планом, и должен быть представлен</w:t>
      </w:r>
    </w:p>
    <w:p w14:paraId="6C069C6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в виде завершенного учебного исследования или разработанного проекта: информа-</w:t>
      </w:r>
    </w:p>
    <w:p w14:paraId="54ABB46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ционного, творческого, социального, прикладного, инновационного, конструкторского,</w:t>
      </w:r>
    </w:p>
    <w:p w14:paraId="5A348CE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инженерного, игрового в соответствии с требованиями ФГОС среднего общего образо-</w:t>
      </w:r>
    </w:p>
    <w:p w14:paraId="2D0DC68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вания, утвержденного приказом Минобрнауки России от 17.05.2012 № 413 и Положением</w:t>
      </w:r>
    </w:p>
    <w:p w14:paraId="04859EE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об индивидуальном проекте в образовательной организации.</w:t>
      </w:r>
    </w:p>
    <w:p w14:paraId="152ED64C" w14:textId="77777777" w:rsidR="009E0044" w:rsidRPr="00463D26" w:rsidRDefault="009E0044" w:rsidP="009E00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 результаты освоения учебного курса </w:t>
      </w:r>
      <w:r w:rsidRPr="0046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3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Индивидуальный проект</w:t>
      </w:r>
      <w:r w:rsidRPr="0046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0DFE02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личностные результаты включают:</w:t>
      </w:r>
    </w:p>
    <w:p w14:paraId="67A7EB8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готовность и способность обучающихся к саморазвитию и личностному самоопре-</w:t>
      </w:r>
    </w:p>
    <w:p w14:paraId="300350F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делению;</w:t>
      </w:r>
    </w:p>
    <w:p w14:paraId="0A45F30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сформированность их мотивации к обучению и целенаправленной познавательной</w:t>
      </w:r>
    </w:p>
    <w:p w14:paraId="3889A24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14:paraId="1323108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систему значимых социальных и межличностных отношений, ценностно-смысловых</w:t>
      </w:r>
    </w:p>
    <w:p w14:paraId="433DCE41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установок, отражающих личностные и гражданские позиции в деятельности, антикор-</w:t>
      </w:r>
    </w:p>
    <w:p w14:paraId="351E6AD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рупционное мировоззрение, правосознание, экологическую культуру, способность</w:t>
      </w:r>
    </w:p>
    <w:p w14:paraId="6AF5315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ставить цели и строить жизненные планы, способность к осознанию российской</w:t>
      </w:r>
    </w:p>
    <w:p w14:paraId="5B72A6C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гражданской идентичности в поликультурном социуме.</w:t>
      </w:r>
    </w:p>
    <w:p w14:paraId="587507E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предметные результаты:</w:t>
      </w:r>
    </w:p>
    <w:p w14:paraId="1CBDA43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умения, специфические для данной предметной области, виды деятельности по полу-</w:t>
      </w:r>
    </w:p>
    <w:p w14:paraId="3252277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чению нового знания в рамках учебного предмета, его преобразованию и применению</w:t>
      </w:r>
    </w:p>
    <w:p w14:paraId="14C0539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в учебных, учебно-проектных и социально-проектных ситуациях;</w:t>
      </w:r>
    </w:p>
    <w:p w14:paraId="3152FE5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владение научной терминологией, ключевыми понятиями, методами и приемами.</w:t>
      </w:r>
    </w:p>
    <w:p w14:paraId="57F4954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учебного курса «Индивидуальный проект» у обучающегося</w:t>
      </w:r>
    </w:p>
    <w:p w14:paraId="5D0F31FC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сформируются:</w:t>
      </w:r>
    </w:p>
    <w:p w14:paraId="2AFD7A0C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навыки коммуникативной, учебно-исследовательской деятельности, критического</w:t>
      </w:r>
    </w:p>
    <w:p w14:paraId="593FEE9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мышления;</w:t>
      </w:r>
    </w:p>
    <w:p w14:paraId="04B19EC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способность к инновационной, аналитической, творческой, интеллектуальной де-</w:t>
      </w:r>
    </w:p>
    <w:p w14:paraId="2D2421E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ятельности;</w:t>
      </w:r>
    </w:p>
    <w:p w14:paraId="5E35D2A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навыки проектной деятельности, а также самостоятельного применения приобретен-</w:t>
      </w:r>
    </w:p>
    <w:p w14:paraId="51DEC61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ных знаний и способов действий при решении различных задач, используя знания</w:t>
      </w:r>
    </w:p>
    <w:p w14:paraId="6A62BC31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одного или нескольких учебных предметов или предметных областей;</w:t>
      </w:r>
    </w:p>
    <w:p w14:paraId="68DAA17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способность ставить цели и формулировать гипотезу исследования, планировать</w:t>
      </w:r>
    </w:p>
    <w:p w14:paraId="2670D06F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работу, выбирать и интерпретировать необходимую информацию, структурировать</w:t>
      </w:r>
    </w:p>
    <w:p w14:paraId="50F8FE6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аргументировать результаты исследования на основе собранных данных;</w:t>
      </w:r>
    </w:p>
    <w:p w14:paraId="7B4390B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системные представления и опыт применения методов, технологий и форм орга-</w:t>
      </w:r>
    </w:p>
    <w:p w14:paraId="6A13FFF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низации проектной и учебно-исследовательской деятельности для достижения</w:t>
      </w:r>
    </w:p>
    <w:p w14:paraId="1C4FA33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практико-ориентированных результатов образования;</w:t>
      </w:r>
    </w:p>
    <w:p w14:paraId="363436F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навыки разработки, реализации и общественной презентации результатов иссле-</w:t>
      </w:r>
    </w:p>
    <w:p w14:paraId="0C2D62FF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дования, индивидуального проекта, направленного на решение научной, личностно</w:t>
      </w:r>
    </w:p>
    <w:p w14:paraId="443B8C21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(или) социально значимой проблемы;</w:t>
      </w:r>
    </w:p>
    <w:p w14:paraId="3B7BB05F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навыки участия в различных формах организации учебно-исследовательской</w:t>
      </w:r>
    </w:p>
    <w:p w14:paraId="1329F2F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проектной деятельности (творческие конкурсы, научные общества, научно-</w:t>
      </w:r>
    </w:p>
    <w:p w14:paraId="4B59FDD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практические конференции, олимпиады, национальные образовательные про-</w:t>
      </w:r>
    </w:p>
    <w:p w14:paraId="566CD9D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граммы и другие формы), возможность получения практико-ориентированного</w:t>
      </w:r>
    </w:p>
    <w:p w14:paraId="28EE86D8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результата;</w:t>
      </w:r>
    </w:p>
    <w:p w14:paraId="61B7CF9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умения определять и реализовывать практическую направленность проводимых</w:t>
      </w:r>
    </w:p>
    <w:p w14:paraId="63A43D8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исследований;</w:t>
      </w:r>
    </w:p>
    <w:p w14:paraId="2EDA5F08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– научный тип мышления, компетентности в предметных областях, учебно-исследо-</w:t>
      </w:r>
    </w:p>
    <w:p w14:paraId="0A7C85B5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вательской, проектной и социальной деятельности.</w:t>
      </w:r>
    </w:p>
    <w:p w14:paraId="6622356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6FF7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4472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AC73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88475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6AD3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F6561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10AA2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1E53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B3F65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EC671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FC9FE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51985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0F416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50B1B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E2BB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F1552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01B379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EE3C7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5135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31C51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1F5A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9607B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728AC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02E19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51FD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456A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C13E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4BF0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1C3F6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7B2B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5F3A18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4485F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4D12B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91027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D5E1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07659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8F8E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12463" w14:textId="77777777" w:rsidR="009E0044" w:rsidRPr="00333AAF" w:rsidRDefault="009E0044" w:rsidP="009E00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AAF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курса</w:t>
      </w:r>
    </w:p>
    <w:p w14:paraId="12CDC77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</w:p>
    <w:p w14:paraId="7B6A612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extBookC-Bold" w:hAnsi="TextBookC-Bold" w:cs="TextBookC-Bold"/>
          <w:b/>
          <w:bCs/>
          <w:color w:val="000000"/>
          <w:sz w:val="18"/>
          <w:szCs w:val="18"/>
        </w:rPr>
        <w:lastRenderedPageBreak/>
        <w:t>I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Введение (1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14:paraId="3B1EA44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Цели, задачи и содержание курса обучения. Определение понятия «проект» и его</w:t>
      </w:r>
    </w:p>
    <w:p w14:paraId="219058B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понятийно-содержательные элементы. Нормативная правовая база учебного курса</w:t>
      </w:r>
    </w:p>
    <w:p w14:paraId="39A804B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«Индивидуальный проект». Виды проектных и исследовательских работ: доклад,</w:t>
      </w:r>
    </w:p>
    <w:p w14:paraId="7DC924E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тезисы доклада, стендовый доклад, литературный обзор, рецензия, научная статья,</w:t>
      </w:r>
    </w:p>
    <w:p w14:paraId="2899EF5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научный отчет, реферат, проект, модель и др. История технологии проектов. Типовая</w:t>
      </w:r>
    </w:p>
    <w:p w14:paraId="347F974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классификация проектов в соответствии с требованиями ФГОС среднего общего</w:t>
      </w:r>
    </w:p>
    <w:p w14:paraId="1DDB3AE3" w14:textId="77777777" w:rsidR="009E0044" w:rsidRPr="00333AAF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14:paraId="7E6EE3D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Организационные основы индивидуального проекта (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14:paraId="7F28877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Основные требования к проекту. Структура учебного проекта. Циклограмма работы</w:t>
      </w:r>
    </w:p>
    <w:p w14:paraId="50E2264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над проектом. Классификация проектов (по доминирующей деятельности учащихся,</w:t>
      </w:r>
    </w:p>
    <w:p w14:paraId="0EE2DB8B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характеру контактов, продолжительности). Формы продуктов проектной деятельности.</w:t>
      </w:r>
    </w:p>
    <w:p w14:paraId="300D18FF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Паспорт проекта. Оформление проектной папки. Виды презентации. Система оценивания</w:t>
      </w:r>
    </w:p>
    <w:p w14:paraId="0184BCA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проектной деятельности.</w:t>
      </w:r>
    </w:p>
    <w:p w14:paraId="5C45966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Методология проектирования, учебно-иссл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едовательской (научной) деятельности, творчества (7 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14:paraId="74A8ABF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проектной и учебно-исследовательской деятельности. Структура</w:t>
      </w:r>
    </w:p>
    <w:p w14:paraId="05D9016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специфика проектной и учебно-исследовательской (научной) деятельности. Основные</w:t>
      </w:r>
    </w:p>
    <w:p w14:paraId="7117F04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понятия: проблема, предмет и цель исследования. Взаимосвязи проблемы, предмета</w:t>
      </w:r>
    </w:p>
    <w:p w14:paraId="3E6A03E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цели исследования. Источники и условия исследовательского поиска.</w:t>
      </w:r>
    </w:p>
    <w:p w14:paraId="04237CD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 для изучения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: наука, факт, научное знание, закон, теория, логика,</w:t>
      </w:r>
    </w:p>
    <w:p w14:paraId="607852F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проблема, предмет, объект, цель исследования, диагностика, интерпретация.</w:t>
      </w:r>
    </w:p>
    <w:p w14:paraId="03139CEF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Методы исследования и их характеристическая составляющая. Тема исследования. Ак-</w:t>
      </w:r>
    </w:p>
    <w:p w14:paraId="2278301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туальность исследования. Противоречия и проблемы. Определение объекта, предмета,</w:t>
      </w:r>
    </w:p>
    <w:p w14:paraId="77D92C08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гипотезы, цели и задач исследования. Исследовательские методы и методики. Методы</w:t>
      </w:r>
    </w:p>
    <w:p w14:paraId="617B2BA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теоретического и эмпирического исследования. Статистические методы и средства</w:t>
      </w:r>
    </w:p>
    <w:p w14:paraId="4D46DCD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формализации.</w:t>
      </w:r>
    </w:p>
    <w:p w14:paraId="32940EC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 для изучения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: тема исследования, актуальность, противоречие,</w:t>
      </w:r>
    </w:p>
    <w:p w14:paraId="750707B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проблема, объект, предмет, цель, задача, эмпирические методы, теоретические методы,</w:t>
      </w:r>
    </w:p>
    <w:p w14:paraId="29BFA5CA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методы диагностики, объяснения, наблюдения, эксперимента, опроса, метод беседы,</w:t>
      </w:r>
    </w:p>
    <w:p w14:paraId="3847F3C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метод изучения продуктов деятельности, статистические методы.</w:t>
      </w:r>
    </w:p>
    <w:p w14:paraId="3B5EDD8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Вариативность поиска и обработки информации. Виды информации (обзорная, ре-</w:t>
      </w:r>
    </w:p>
    <w:p w14:paraId="4165302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феративная, сигнальная, справочная), методы поиска информации. Этические законы</w:t>
      </w:r>
    </w:p>
    <w:p w14:paraId="61F607A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заимствования информации, соблюдение авторских прав.</w:t>
      </w:r>
    </w:p>
    <w:p w14:paraId="3690CC0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Оформление 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исследовательского проекта (4 часа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BEF855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результатов исследования. Правила оформления письменных работ</w:t>
      </w:r>
    </w:p>
    <w:p w14:paraId="5EDAB31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учащихся. Основные требования к структуре работы. Оформление титульного листа.</w:t>
      </w:r>
    </w:p>
    <w:p w14:paraId="07166A6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Раздел «Введение». Основная часть работы. Выводы (заключения). Оформление списка</w:t>
      </w:r>
    </w:p>
    <w:p w14:paraId="01FBD4F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литературы, ссылок, рисунков, таблиц, формул.</w:t>
      </w:r>
    </w:p>
    <w:p w14:paraId="3525FDB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 для изучения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: реферат, научный журнал, тезисы, компиляция текста,</w:t>
      </w:r>
    </w:p>
    <w:p w14:paraId="0D843F1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рабочий вариант, редактирование текста, введение, титульный лист, выводы, заключение,</w:t>
      </w:r>
    </w:p>
    <w:p w14:paraId="2575106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цитаты, ссылки, стилистические «запреты».</w:t>
      </w:r>
    </w:p>
    <w:p w14:paraId="1702F7F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Этапы работы над про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ектом (практические занятия) (5 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14:paraId="67F08411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1. Выбор темы. Составление плана работы над проектом.</w:t>
      </w:r>
    </w:p>
    <w:p w14:paraId="1107743E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2. Приемы работы с научной литературой и первоисточниками.</w:t>
      </w:r>
    </w:p>
    <w:p w14:paraId="66032FDC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3. Работа с понятийным аппаратом проекта в соответствии с выбранной темой.</w:t>
      </w:r>
    </w:p>
    <w:p w14:paraId="234FF3C0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4. Опытно-экспериментальная и исследовательская деятельность.</w:t>
      </w:r>
    </w:p>
    <w:p w14:paraId="4D46C4A5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5. Практические навыки оформления проекта (пробное моделирование).</w:t>
      </w:r>
    </w:p>
    <w:p w14:paraId="2EF2DB1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6. Предварительная защита проектов.</w:t>
      </w:r>
    </w:p>
    <w:p w14:paraId="35CCB3F7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Представление результато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исследовательского проекта </w:t>
      </w:r>
      <w:r w:rsidR="00A23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часов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920C8B3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Защита исследовательского проекта, презентация проекта. Особенности подготовки</w:t>
      </w:r>
    </w:p>
    <w:p w14:paraId="49C036D2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к защите письменных работ. Подготовка текста выступления. Подготовка отзывов</w:t>
      </w:r>
    </w:p>
    <w:p w14:paraId="6E03EE2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рецензий. Общие правила процедуры защиты письменных работ. Формы письменной</w:t>
      </w:r>
    </w:p>
    <w:p w14:paraId="27D53706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продукции: доклад, реферат, тезисы, научный отчет, статья. Виды презентаций проектов.</w:t>
      </w:r>
    </w:p>
    <w:p w14:paraId="39ACB2A1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«Подводные камни» защиты проекта, психологическая помощь. Понятие о научной</w:t>
      </w:r>
    </w:p>
    <w:p w14:paraId="314D8EF9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этике, межличностное общение и коммуникативные навыки. Невербальное общение</w:t>
      </w:r>
    </w:p>
    <w:p w14:paraId="0772C10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и проблема эмоционального самовыражения. Вер</w:t>
      </w:r>
      <w:r w:rsidR="00A23870">
        <w:rPr>
          <w:rFonts w:ascii="Times New Roman" w:hAnsi="Times New Roman" w:cs="Times New Roman"/>
          <w:color w:val="000000"/>
          <w:sz w:val="24"/>
          <w:szCs w:val="24"/>
        </w:rPr>
        <w:t>бальное общение. Технология ком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муникации. Основные стили в общении. Рефлексия.</w:t>
      </w:r>
    </w:p>
    <w:p w14:paraId="5864B3F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Основные понятия для изучения: </w:t>
      </w:r>
      <w:r w:rsidRPr="00463D26">
        <w:rPr>
          <w:rFonts w:ascii="Times New Roman" w:hAnsi="Times New Roman" w:cs="Times New Roman"/>
          <w:color w:val="000000"/>
          <w:sz w:val="24"/>
          <w:szCs w:val="24"/>
        </w:rPr>
        <w:t>доклад, статья, тезисы, научный отчет, научные семи-</w:t>
      </w:r>
    </w:p>
    <w:p w14:paraId="2A59C774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нары, научная и научно-практическая конференция, конгресс, симпозиум, монография,</w:t>
      </w:r>
    </w:p>
    <w:p w14:paraId="51457F1D" w14:textId="77777777" w:rsidR="009E0044" w:rsidRPr="00463D26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color w:val="000000"/>
          <w:sz w:val="24"/>
          <w:szCs w:val="24"/>
        </w:rPr>
        <w:t>отзыв, рецензия, процедура защиты, «подводные камни» на защите.</w:t>
      </w:r>
    </w:p>
    <w:p w14:paraId="722A4A6F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Индивидуальная практическая работа у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чащихся над проектом и индивиду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альные конс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ультации учителя или тьютора (10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437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46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A23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B76686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911136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4E28E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82CE32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2D568A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5DC811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D12F8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186751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406724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C1AC5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FC69E8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77B1E4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02BAE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C8805D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F14B9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ED0D6F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293CA8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08D10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46A9EC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169B3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70BCE4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0B2788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F868CC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D917A0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C33D5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0D62FF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9BAAC7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F35B7A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092039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2620CC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C4EFC6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2F6B94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3ECEC8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8F831A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A58257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86343A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8E48C5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8A9425" w14:textId="77777777" w:rsidR="00C37979" w:rsidRDefault="00C37979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621C78" w14:textId="77777777" w:rsidR="009E0044" w:rsidRDefault="009E0044" w:rsidP="009E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EAF6F1" w14:textId="77777777" w:rsidR="009E0044" w:rsidRDefault="009E0044" w:rsidP="009E00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134"/>
        <w:gridCol w:w="1276"/>
        <w:gridCol w:w="1148"/>
        <w:gridCol w:w="836"/>
      </w:tblGrid>
      <w:tr w:rsidR="009E0044" w:rsidRPr="009A3192" w14:paraId="51628117" w14:textId="77777777" w:rsidTr="00FD455B">
        <w:trPr>
          <w:trHeight w:val="326"/>
        </w:trPr>
        <w:tc>
          <w:tcPr>
            <w:tcW w:w="993" w:type="dxa"/>
            <w:vMerge w:val="restart"/>
          </w:tcPr>
          <w:p w14:paraId="0D10631B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14:paraId="48B6B77C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1134" w:type="dxa"/>
            <w:vMerge w:val="restart"/>
          </w:tcPr>
          <w:p w14:paraId="24A9DE20" w14:textId="77777777" w:rsidR="009E0044" w:rsidRPr="009A3192" w:rsidRDefault="009E0044" w:rsidP="00F87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14:paraId="23BB2F71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424" w:type="dxa"/>
            <w:gridSpan w:val="2"/>
          </w:tcPr>
          <w:p w14:paraId="5F17D645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Тип занятия</w:t>
            </w:r>
          </w:p>
        </w:tc>
        <w:tc>
          <w:tcPr>
            <w:tcW w:w="836" w:type="dxa"/>
            <w:vMerge w:val="restart"/>
          </w:tcPr>
          <w:p w14:paraId="3083F533" w14:textId="77777777" w:rsidR="009E0044" w:rsidRPr="00A106CE" w:rsidRDefault="00FD455B" w:rsidP="00F87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9E0044" w:rsidRPr="009A3192" w14:paraId="145CC189" w14:textId="77777777" w:rsidTr="00FD455B">
        <w:trPr>
          <w:trHeight w:val="326"/>
        </w:trPr>
        <w:tc>
          <w:tcPr>
            <w:tcW w:w="993" w:type="dxa"/>
            <w:vMerge/>
          </w:tcPr>
          <w:p w14:paraId="4AFF27D8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9A8772A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EF05D1A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075EE" w14:textId="77777777" w:rsidR="009E0044" w:rsidRPr="009A3192" w:rsidRDefault="009E0044" w:rsidP="00F87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</w:t>
            </w:r>
          </w:p>
          <w:p w14:paraId="7C28E9DF" w14:textId="77777777" w:rsidR="009E0044" w:rsidRPr="00FD455B" w:rsidRDefault="00FD455B" w:rsidP="00FD4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</w:t>
            </w:r>
            <w:r w:rsidR="009E0044"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ское</w:t>
            </w:r>
          </w:p>
        </w:tc>
        <w:tc>
          <w:tcPr>
            <w:tcW w:w="1148" w:type="dxa"/>
          </w:tcPr>
          <w:p w14:paraId="48A11BFA" w14:textId="77777777" w:rsidR="009E0044" w:rsidRPr="009A3192" w:rsidRDefault="009E0044" w:rsidP="00F87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прак-</w:t>
            </w:r>
          </w:p>
          <w:p w14:paraId="67BB2B59" w14:textId="77777777" w:rsidR="00FD455B" w:rsidRDefault="00FD455B" w:rsidP="00FD4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</w:t>
            </w:r>
            <w:r w:rsidR="009E0044"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14:paraId="127AD3E5" w14:textId="77777777" w:rsidR="009E0044" w:rsidRPr="00FD455B" w:rsidRDefault="009E0044" w:rsidP="00FD4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кое</w:t>
            </w:r>
          </w:p>
        </w:tc>
        <w:tc>
          <w:tcPr>
            <w:tcW w:w="836" w:type="dxa"/>
            <w:vMerge/>
          </w:tcPr>
          <w:p w14:paraId="0D1FB483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044" w:rsidRPr="009A3192" w14:paraId="0612EF1D" w14:textId="77777777" w:rsidTr="00FD455B">
        <w:trPr>
          <w:trHeight w:val="326"/>
        </w:trPr>
        <w:tc>
          <w:tcPr>
            <w:tcW w:w="993" w:type="dxa"/>
          </w:tcPr>
          <w:p w14:paraId="4579643C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D0725DD" w14:textId="77777777" w:rsidR="009E0044" w:rsidRPr="00FA045B" w:rsidRDefault="009E0044" w:rsidP="00437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Организация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 учебного курса. 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учеб</w:t>
            </w:r>
            <w:r w:rsidR="00437CB8">
              <w:rPr>
                <w:rFonts w:ascii="Times New Roman" w:hAnsi="Times New Roman" w:cs="Times New Roman"/>
                <w:sz w:val="24"/>
                <w:szCs w:val="24"/>
              </w:rPr>
              <w:t>ного курса «Инди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видуальный проект</w:t>
            </w:r>
            <w:r w:rsidR="00437CB8">
              <w:rPr>
                <w:rFonts w:ascii="Times New Roman" w:hAnsi="Times New Roman" w:cs="Times New Roman"/>
                <w:sz w:val="24"/>
                <w:szCs w:val="24"/>
              </w:rPr>
              <w:t xml:space="preserve">». История технологии проектов. 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Типовая классификация проектов в соответствии</w:t>
            </w:r>
            <w:r w:rsidR="0043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с требованиями Ф</w:t>
            </w:r>
            <w:r w:rsidR="00437CB8">
              <w:rPr>
                <w:rFonts w:ascii="Times New Roman" w:hAnsi="Times New Roman" w:cs="Times New Roman"/>
                <w:sz w:val="24"/>
                <w:szCs w:val="24"/>
              </w:rPr>
              <w:t xml:space="preserve">ГОС среднего общего образования 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и Положением об и</w:t>
            </w:r>
            <w:r w:rsidR="00437CB8">
              <w:rPr>
                <w:rFonts w:ascii="Times New Roman" w:hAnsi="Times New Roman" w:cs="Times New Roman"/>
                <w:sz w:val="24"/>
                <w:szCs w:val="24"/>
              </w:rPr>
              <w:t>ндивидуальном  проекте в образо</w:t>
            </w:r>
            <w:r w:rsidR="00437CB8" w:rsidRPr="00B27ECF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</w:t>
            </w:r>
            <w:r w:rsidR="00A6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64487D7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1C4D46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5ECD4E2B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053CBC5D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E0044" w:rsidRPr="009A3192" w14:paraId="77B42121" w14:textId="77777777" w:rsidTr="00FD455B">
        <w:trPr>
          <w:trHeight w:val="326"/>
        </w:trPr>
        <w:tc>
          <w:tcPr>
            <w:tcW w:w="993" w:type="dxa"/>
          </w:tcPr>
          <w:p w14:paraId="1F6BEF46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0AC70BB4" w14:textId="77777777" w:rsidR="009E0044" w:rsidRPr="00FA045B" w:rsidRDefault="00437CB8" w:rsidP="00437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Основные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 проекту. Структура учебного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сификация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 (по доминирующей деятельно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сти учащихся, по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рактеру контактов, по продолжи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проектной папки. Виды презен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тации. Система оценивания проектной деятельности</w:t>
            </w:r>
            <w:r w:rsidR="00A6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1189F82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ABEAA8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76562437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61B8557A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E0044" w:rsidRPr="009A3192" w14:paraId="25BF37B7" w14:textId="77777777" w:rsidTr="00FD455B">
        <w:trPr>
          <w:trHeight w:val="326"/>
        </w:trPr>
        <w:tc>
          <w:tcPr>
            <w:tcW w:w="993" w:type="dxa"/>
          </w:tcPr>
          <w:p w14:paraId="5467D9D6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F1CC17B" w14:textId="77777777" w:rsidR="009E0044" w:rsidRPr="00FA045B" w:rsidRDefault="00437CB8" w:rsidP="00437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понятия: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предмет, 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альность и цель исследования темы. Их взаимосвязь. Выбор и формули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ровка темы проекта. Вариативность направления тем</w:t>
            </w:r>
            <w:r w:rsidR="00A6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37643F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0DB98D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16942905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4CF673A4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E0044" w:rsidRPr="009A3192" w14:paraId="32FE37E0" w14:textId="77777777" w:rsidTr="00FD455B">
        <w:trPr>
          <w:trHeight w:val="342"/>
        </w:trPr>
        <w:tc>
          <w:tcPr>
            <w:tcW w:w="993" w:type="dxa"/>
          </w:tcPr>
          <w:p w14:paraId="33C938DB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4996E713" w14:textId="77777777" w:rsidR="009E0044" w:rsidRPr="00FA045B" w:rsidRDefault="00437CB8" w:rsidP="00F87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объекта,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предмета, гипотезы, цели и задач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ятие. Виды гипотез, их формули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ровка, взаимосвязь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темой, целью, задачами проек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та, предметом и объектом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D2BA29D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0A2B4A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772B8FF2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5D3E1D7D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E0044" w:rsidRPr="009A3192" w14:paraId="1B0F6C5C" w14:textId="77777777" w:rsidTr="00FD455B">
        <w:trPr>
          <w:trHeight w:val="326"/>
        </w:trPr>
        <w:tc>
          <w:tcPr>
            <w:tcW w:w="993" w:type="dxa"/>
          </w:tcPr>
          <w:p w14:paraId="5DB262B1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1F8103BC" w14:textId="77777777" w:rsidR="009E0044" w:rsidRPr="00FA045B" w:rsidRDefault="00437CB8" w:rsidP="00F87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нятие. Составление плана работы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над проектом</w:t>
            </w:r>
            <w:r w:rsidR="00A6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378F833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D67925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8F25842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4430B152" w14:textId="77777777" w:rsidR="009E0044" w:rsidRPr="009A3192" w:rsidRDefault="009E0044" w:rsidP="00F87E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38FB78DE" w14:textId="77777777" w:rsidTr="00FD455B">
        <w:trPr>
          <w:trHeight w:val="326"/>
        </w:trPr>
        <w:tc>
          <w:tcPr>
            <w:tcW w:w="993" w:type="dxa"/>
          </w:tcPr>
          <w:p w14:paraId="39BCC988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1A8C4485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на при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менение методов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(опрос, беседа,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тестирование,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блюдение, диагностика, изучение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продуктов деятельности человека, эксперимента)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22D5B31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10151B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1069064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43DE0F3D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67DD5F54" w14:textId="77777777" w:rsidTr="00FD455B">
        <w:trPr>
          <w:trHeight w:val="326"/>
        </w:trPr>
        <w:tc>
          <w:tcPr>
            <w:tcW w:w="993" w:type="dxa"/>
          </w:tcPr>
          <w:p w14:paraId="2258B118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245" w:type="dxa"/>
          </w:tcPr>
          <w:p w14:paraId="3F8EB465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анализа. Вариативность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асчетов и научная надеж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ность выводов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тие. </w:t>
            </w:r>
          </w:p>
        </w:tc>
        <w:tc>
          <w:tcPr>
            <w:tcW w:w="1134" w:type="dxa"/>
          </w:tcPr>
          <w:p w14:paraId="60AB55E4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80AE572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4511032E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38B3E177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64E7" w:rsidRPr="009A3192" w14:paraId="260C5244" w14:textId="77777777" w:rsidTr="00FD455B">
        <w:trPr>
          <w:trHeight w:val="326"/>
        </w:trPr>
        <w:tc>
          <w:tcPr>
            <w:tcW w:w="993" w:type="dxa"/>
          </w:tcPr>
          <w:p w14:paraId="329F1633" w14:textId="77777777" w:rsidR="00A664E7" w:rsidRPr="009A3192" w:rsidRDefault="00FD455B" w:rsidP="00FD45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A66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1C235F99" w14:textId="77777777" w:rsidR="00A664E7" w:rsidRPr="00B27ECF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Виды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 (обзорная, реферативная,</w:t>
            </w:r>
          </w:p>
          <w:p w14:paraId="1417257C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сигнальная,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вочная), методы поиска информа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ции. Этические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аконы заимствования информации,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соблюдение авторских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705C2AA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309CB94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9D39BBE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460AC3F4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64E7" w:rsidRPr="009A3192" w14:paraId="4773198B" w14:textId="77777777" w:rsidTr="00FD455B">
        <w:trPr>
          <w:trHeight w:val="326"/>
        </w:trPr>
        <w:tc>
          <w:tcPr>
            <w:tcW w:w="993" w:type="dxa"/>
          </w:tcPr>
          <w:p w14:paraId="41BCC063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012D6CF6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Работа с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и пер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воисточниками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6B9C86C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4AB3C5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CDF7E62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5004C12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5981F759" w14:textId="77777777" w:rsidTr="00FD455B">
        <w:trPr>
          <w:trHeight w:val="326"/>
        </w:trPr>
        <w:tc>
          <w:tcPr>
            <w:tcW w:w="993" w:type="dxa"/>
          </w:tcPr>
          <w:p w14:paraId="25A7BC85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2EF7F7AF" w14:textId="77777777" w:rsidR="00A664E7" w:rsidRPr="00B27ECF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 Работа с понятийным аппара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том в соответствии с выбранной 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9E5C558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D0B9D3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875D368" w14:textId="77777777" w:rsidR="00A664E7" w:rsidRPr="009A3192" w:rsidRDefault="001756DA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4B3C0B15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684FE98D" w14:textId="77777777" w:rsidTr="00FD455B">
        <w:trPr>
          <w:trHeight w:val="342"/>
        </w:trPr>
        <w:tc>
          <w:tcPr>
            <w:tcW w:w="993" w:type="dxa"/>
          </w:tcPr>
          <w:p w14:paraId="69FAFF8D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5D2AA57A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Правила 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письменных работ учащихся.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структуре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листа.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81B30AE" w14:textId="77777777" w:rsidR="00A664E7" w:rsidRPr="009A3192" w:rsidRDefault="001756DA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276A9C" w14:textId="77777777" w:rsidR="00A664E7" w:rsidRPr="009A3192" w:rsidRDefault="001756DA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4131D5FD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2FEB134B" w14:textId="77777777" w:rsidR="00A664E7" w:rsidRPr="009A3192" w:rsidRDefault="001756DA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5221BA5B" w14:textId="77777777" w:rsidTr="00FD455B">
        <w:trPr>
          <w:trHeight w:val="326"/>
        </w:trPr>
        <w:tc>
          <w:tcPr>
            <w:tcW w:w="993" w:type="dxa"/>
          </w:tcPr>
          <w:p w14:paraId="5CBFC719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4445F41B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Правила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письменных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учащихся. Основные требования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к структуре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 Оформление титульного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и раздела «Введение»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6D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134" w:type="dxa"/>
          </w:tcPr>
          <w:p w14:paraId="4AB28A79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77158E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982BB01" w14:textId="77777777" w:rsidR="00A664E7" w:rsidRPr="009A3192" w:rsidRDefault="001756DA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274D0E13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64E7" w:rsidRPr="009A3192" w14:paraId="0B876D21" w14:textId="77777777" w:rsidTr="00FD455B">
        <w:trPr>
          <w:trHeight w:val="326"/>
        </w:trPr>
        <w:tc>
          <w:tcPr>
            <w:tcW w:w="993" w:type="dxa"/>
          </w:tcPr>
          <w:p w14:paraId="72F70B86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5245" w:type="dxa"/>
          </w:tcPr>
          <w:p w14:paraId="0A82050D" w14:textId="77777777" w:rsidR="00A664E7" w:rsidRPr="00B27ECF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Правила оформления основной части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</w:t>
            </w:r>
          </w:p>
        </w:tc>
        <w:tc>
          <w:tcPr>
            <w:tcW w:w="1134" w:type="dxa"/>
          </w:tcPr>
          <w:p w14:paraId="39087075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3CEFCD7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6C690C3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0AAC355A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664E7" w:rsidRPr="009A3192" w14:paraId="7E699803" w14:textId="77777777" w:rsidTr="00FD455B">
        <w:trPr>
          <w:trHeight w:val="326"/>
        </w:trPr>
        <w:tc>
          <w:tcPr>
            <w:tcW w:w="993" w:type="dxa"/>
          </w:tcPr>
          <w:p w14:paraId="65723DA3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5245" w:type="dxa"/>
          </w:tcPr>
          <w:p w14:paraId="6AB38E53" w14:textId="77777777" w:rsidR="00A664E7" w:rsidRPr="00B27ECF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Правила оформления раздела «Выводы»</w:t>
            </w:r>
          </w:p>
          <w:p w14:paraId="0567E684" w14:textId="77777777" w:rsidR="00A664E7" w:rsidRPr="00B27ECF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и «Заключение»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</w:t>
            </w:r>
          </w:p>
        </w:tc>
        <w:tc>
          <w:tcPr>
            <w:tcW w:w="1134" w:type="dxa"/>
          </w:tcPr>
          <w:p w14:paraId="7E02F9B1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331EDCA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D7C4D34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64AA902A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64E7" w:rsidRPr="009A3192" w14:paraId="73C2459F" w14:textId="77777777" w:rsidTr="00FD455B">
        <w:trPr>
          <w:trHeight w:val="326"/>
        </w:trPr>
        <w:tc>
          <w:tcPr>
            <w:tcW w:w="993" w:type="dxa"/>
          </w:tcPr>
          <w:p w14:paraId="33F9957D" w14:textId="77777777" w:rsidR="00A664E7" w:rsidRPr="009A3192" w:rsidRDefault="00FD455B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5245" w:type="dxa"/>
          </w:tcPr>
          <w:p w14:paraId="08E8B38E" w14:textId="77777777" w:rsidR="00A664E7" w:rsidRPr="00FA045B" w:rsidRDefault="00A664E7" w:rsidP="00A6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разделов «Вы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воды» и «Заключение» на пробных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23D0B93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F2010F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11F838E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01068FAB" w14:textId="77777777" w:rsidR="00A664E7" w:rsidRPr="009A3192" w:rsidRDefault="00A664E7" w:rsidP="00A664E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756DA" w:rsidRPr="009A3192" w14:paraId="4A3A321F" w14:textId="77777777" w:rsidTr="00FD455B">
        <w:trPr>
          <w:trHeight w:val="326"/>
        </w:trPr>
        <w:tc>
          <w:tcPr>
            <w:tcW w:w="993" w:type="dxa"/>
          </w:tcPr>
          <w:p w14:paraId="7EF5CEEF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37109B0A" w14:textId="77777777" w:rsidR="001756DA" w:rsidRPr="00B27ECF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Оформление списка литературы. Правила</w:t>
            </w:r>
          </w:p>
          <w:p w14:paraId="13189DFC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оформления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туальной части письменных работ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(шрифт, нумера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ция, таблицы, формулы, числовые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величины)</w:t>
            </w:r>
            <w:r w:rsidR="00FD455B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работа.</w:t>
            </w:r>
          </w:p>
        </w:tc>
        <w:tc>
          <w:tcPr>
            <w:tcW w:w="1134" w:type="dxa"/>
          </w:tcPr>
          <w:p w14:paraId="32718DBC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57402F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33463194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26E8C0D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68F14747" w14:textId="77777777" w:rsidTr="00FD455B">
        <w:trPr>
          <w:trHeight w:val="326"/>
        </w:trPr>
        <w:tc>
          <w:tcPr>
            <w:tcW w:w="993" w:type="dxa"/>
          </w:tcPr>
          <w:p w14:paraId="35A1B670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17E0C51A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Правила 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ссылок,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рисунков,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формул. Правила оформления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иллюстративно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 (чертежи, графики,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фотографии, рисунки, схемы, диаграммы)</w:t>
            </w:r>
          </w:p>
        </w:tc>
        <w:tc>
          <w:tcPr>
            <w:tcW w:w="1134" w:type="dxa"/>
          </w:tcPr>
          <w:p w14:paraId="24F624D4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EF9D34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06E929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CFB1F6D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4839A387" w14:textId="77777777" w:rsidTr="00FD455B">
        <w:trPr>
          <w:trHeight w:val="342"/>
        </w:trPr>
        <w:tc>
          <w:tcPr>
            <w:tcW w:w="993" w:type="dxa"/>
          </w:tcPr>
          <w:p w14:paraId="0B484EDB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7005D5C9" w14:textId="77777777" w:rsidR="001756DA" w:rsidRPr="00B27ECF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Пробное моделирование</w:t>
            </w:r>
          </w:p>
          <w:p w14:paraId="2AE782FF" w14:textId="77777777" w:rsidR="001756DA" w:rsidRPr="00B27ECF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учебного проекта, работа в группах, обсуждение</w:t>
            </w:r>
          </w:p>
          <w:p w14:paraId="0E993799" w14:textId="77777777" w:rsidR="001756DA" w:rsidRPr="00B27ECF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6F69C96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E1DC37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CCA0CE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2E5D3150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0B7087BE" w14:textId="77777777" w:rsidTr="00FD455B">
        <w:trPr>
          <w:trHeight w:val="149"/>
        </w:trPr>
        <w:tc>
          <w:tcPr>
            <w:tcW w:w="993" w:type="dxa"/>
          </w:tcPr>
          <w:p w14:paraId="6643473C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3E10B6CB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Формы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продукции: доклад, реферат,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тезисы, научный отчет, статья. Виды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резентаций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241561A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90DA71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33190754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623AF908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2F1A9848" w14:textId="77777777" w:rsidTr="00FD455B">
        <w:trPr>
          <w:trHeight w:val="149"/>
        </w:trPr>
        <w:tc>
          <w:tcPr>
            <w:tcW w:w="993" w:type="dxa"/>
          </w:tcPr>
          <w:p w14:paraId="771443B6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5F768617" w14:textId="77777777" w:rsidR="001756DA" w:rsidRPr="00B27ECF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защите письменных</w:t>
            </w:r>
          </w:p>
          <w:p w14:paraId="61030CA0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работ. Подготовка</w:t>
            </w:r>
            <w:r w:rsidR="00FD455B">
              <w:rPr>
                <w:rFonts w:ascii="Times New Roman" w:hAnsi="Times New Roman" w:cs="Times New Roman"/>
                <w:sz w:val="24"/>
                <w:szCs w:val="24"/>
              </w:rPr>
              <w:t xml:space="preserve"> текста выступления,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отзывов 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цензий. Общие правила процедуры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защиты письменных работ</w:t>
            </w:r>
          </w:p>
        </w:tc>
        <w:tc>
          <w:tcPr>
            <w:tcW w:w="1134" w:type="dxa"/>
          </w:tcPr>
          <w:p w14:paraId="4D084205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D9A93C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14:paraId="493E4075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743BA44A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6DD9C4C9" w14:textId="77777777" w:rsidTr="00FD455B">
        <w:trPr>
          <w:trHeight w:val="149"/>
        </w:trPr>
        <w:tc>
          <w:tcPr>
            <w:tcW w:w="993" w:type="dxa"/>
          </w:tcPr>
          <w:p w14:paraId="2A50BD20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27-</w:t>
            </w:r>
            <w:r w:rsidR="00175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14:paraId="76744C96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Практическое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тие. Практика написания статьи, </w:t>
            </w:r>
            <w:r w:rsidR="00FD455B">
              <w:rPr>
                <w:rFonts w:ascii="Times New Roman" w:hAnsi="Times New Roman" w:cs="Times New Roman"/>
                <w:sz w:val="24"/>
                <w:szCs w:val="24"/>
              </w:rPr>
              <w:t>отзыва, тезисов. Оформление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6AB2022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DFCAC1E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163C6B9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1BCBA085" w14:textId="77777777" w:rsidR="001756DA" w:rsidRPr="009A3192" w:rsidRDefault="00FD455B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756DA" w:rsidRPr="009A3192" w14:paraId="435A42CC" w14:textId="77777777" w:rsidTr="00FD455B">
        <w:trPr>
          <w:trHeight w:val="149"/>
        </w:trPr>
        <w:tc>
          <w:tcPr>
            <w:tcW w:w="993" w:type="dxa"/>
          </w:tcPr>
          <w:p w14:paraId="565F553E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2256200A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«Подводные камн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 защиты проекта, психологиче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ская помощь. Понятие о научной этике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Искусство полемики. Правила поведен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дискус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сии. Искусство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чать. Подготовка текста выступ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D17E46A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A2ACF7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3D2869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0E8299FD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78CBCAAF" w14:textId="77777777" w:rsidTr="00FD455B">
        <w:trPr>
          <w:trHeight w:val="149"/>
        </w:trPr>
        <w:tc>
          <w:tcPr>
            <w:tcW w:w="993" w:type="dxa"/>
          </w:tcPr>
          <w:p w14:paraId="78C15550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2BF2C9A9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A">
              <w:rPr>
                <w:rFonts w:ascii="Times New Roman" w:hAnsi="Times New Roman" w:cs="Times New Roman"/>
                <w:sz w:val="24"/>
                <w:szCs w:val="24"/>
              </w:rPr>
              <w:t>Основные правила защиты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предварительной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защиты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756D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4" w:type="dxa"/>
          </w:tcPr>
          <w:p w14:paraId="1C2F2BF1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B58455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46A28B2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64C1C5BD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0DB4A143" w14:textId="77777777" w:rsidTr="00FD455B">
        <w:trPr>
          <w:trHeight w:val="149"/>
        </w:trPr>
        <w:tc>
          <w:tcPr>
            <w:tcW w:w="993" w:type="dxa"/>
          </w:tcPr>
          <w:p w14:paraId="3D2B9269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4B9CA348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практическая работа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 w:rsidRPr="00B27ECF">
              <w:rPr>
                <w:rFonts w:ascii="Times New Roman" w:hAnsi="Times New Roman" w:cs="Times New Roman"/>
                <w:sz w:val="24"/>
                <w:szCs w:val="24"/>
              </w:rPr>
              <w:t>проектом и индивидуальные консультации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14:paraId="5330D287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0968ED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B0B0471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20B653AC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32F2692B" w14:textId="77777777" w:rsidTr="00FD455B">
        <w:trPr>
          <w:trHeight w:val="149"/>
        </w:trPr>
        <w:tc>
          <w:tcPr>
            <w:tcW w:w="993" w:type="dxa"/>
          </w:tcPr>
          <w:p w14:paraId="659B4E85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12203397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134" w:type="dxa"/>
          </w:tcPr>
          <w:p w14:paraId="7867D136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D20F0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296AC7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596280C2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282DB048" w14:textId="77777777" w:rsidTr="00FD455B">
        <w:trPr>
          <w:trHeight w:val="149"/>
        </w:trPr>
        <w:tc>
          <w:tcPr>
            <w:tcW w:w="993" w:type="dxa"/>
          </w:tcPr>
          <w:p w14:paraId="18B97688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1E050611" w14:textId="77777777" w:rsidR="001756DA" w:rsidRPr="001756DA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56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работы над проектом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1C678A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0FFE5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E9CBDEC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3E2EE5A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56DA" w:rsidRPr="009A3192" w14:paraId="6FCA1320" w14:textId="77777777" w:rsidTr="00FD455B">
        <w:trPr>
          <w:trHeight w:val="149"/>
        </w:trPr>
        <w:tc>
          <w:tcPr>
            <w:tcW w:w="993" w:type="dxa"/>
          </w:tcPr>
          <w:p w14:paraId="7BD087DB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09F8C443" w14:textId="77777777" w:rsidR="001756DA" w:rsidRPr="00FA045B" w:rsidRDefault="001756DA" w:rsidP="00175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работы над проектом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78E00CE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196BC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6C0711A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14:paraId="2FBFE53D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6DA" w:rsidRPr="009A3192" w14:paraId="6BF95AE9" w14:textId="77777777" w:rsidTr="00FD455B">
        <w:trPr>
          <w:trHeight w:val="149"/>
        </w:trPr>
        <w:tc>
          <w:tcPr>
            <w:tcW w:w="6238" w:type="dxa"/>
            <w:gridSpan w:val="2"/>
          </w:tcPr>
          <w:p w14:paraId="364C94C8" w14:textId="77777777" w:rsidR="001756DA" w:rsidRPr="00B27ECF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394" w:type="dxa"/>
            <w:gridSpan w:val="4"/>
          </w:tcPr>
          <w:p w14:paraId="32F494B3" w14:textId="77777777" w:rsidR="001756DA" w:rsidRPr="009A3192" w:rsidRDefault="001756DA" w:rsidP="001756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часа</w:t>
            </w:r>
          </w:p>
        </w:tc>
      </w:tr>
    </w:tbl>
    <w:p w14:paraId="58218C36" w14:textId="77777777" w:rsidR="00B91D4F" w:rsidRDefault="00B91D4F"/>
    <w:sectPr w:rsidR="00B9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B3E48"/>
    <w:multiLevelType w:val="hybridMultilevel"/>
    <w:tmpl w:val="25DA7942"/>
    <w:lvl w:ilvl="0" w:tplc="CF64E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6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044"/>
    <w:rsid w:val="001563B9"/>
    <w:rsid w:val="001756DA"/>
    <w:rsid w:val="002C02AB"/>
    <w:rsid w:val="002C6704"/>
    <w:rsid w:val="00437CB8"/>
    <w:rsid w:val="009E0044"/>
    <w:rsid w:val="00A23870"/>
    <w:rsid w:val="00A664E7"/>
    <w:rsid w:val="00B2325D"/>
    <w:rsid w:val="00B91D4F"/>
    <w:rsid w:val="00C37979"/>
    <w:rsid w:val="00F73C00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F465"/>
  <w15:docId w15:val="{F828F29F-24C2-4793-B217-0B06C73C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44"/>
    <w:pPr>
      <w:ind w:left="720"/>
      <w:contextualSpacing/>
    </w:pPr>
  </w:style>
  <w:style w:type="table" w:styleId="a4">
    <w:name w:val="Table Grid"/>
    <w:basedOn w:val="a1"/>
    <w:uiPriority w:val="59"/>
    <w:rsid w:val="009E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2325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Лонер</dc:creator>
  <cp:lastModifiedBy>Школа</cp:lastModifiedBy>
  <cp:revision>12</cp:revision>
  <dcterms:created xsi:type="dcterms:W3CDTF">2022-01-27T02:03:00Z</dcterms:created>
  <dcterms:modified xsi:type="dcterms:W3CDTF">2024-09-06T05:09:00Z</dcterms:modified>
</cp:coreProperties>
</file>